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4604FF" w:rsidRPr="00387A77" w:rsidTr="00EC6EA0">
        <w:trPr>
          <w:trHeight w:val="346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4604FF" w:rsidRPr="00387A77" w:rsidRDefault="004604FF" w:rsidP="00EC6EA0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 w:rsidRPr="00A053BA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>Τ</w:t>
            </w:r>
            <w:r w:rsidRPr="00A053BA">
              <w:rPr>
                <w:color w:val="000000"/>
                <w:sz w:val="18"/>
                <w:szCs w:val="16"/>
                <w:lang w:val="el-GR"/>
              </w:rPr>
              <w:t xml:space="preserve">αμπλέτες </w:t>
            </w:r>
            <w:proofErr w:type="spellStart"/>
            <w:r w:rsidRPr="00A053BA">
              <w:rPr>
                <w:color w:val="000000"/>
                <w:sz w:val="18"/>
                <w:szCs w:val="16"/>
                <w:lang w:val="el-GR"/>
              </w:rPr>
              <w:t>αγαρόζης</w:t>
            </w:r>
            <w:proofErr w:type="spellEnd"/>
          </w:p>
        </w:tc>
      </w:tr>
      <w:tr w:rsidR="004604FF" w:rsidRPr="00387A77" w:rsidTr="00EC6EA0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4604FF" w:rsidRPr="00387A77" w:rsidRDefault="004604FF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4604FF" w:rsidRPr="00387A77" w:rsidRDefault="004604FF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4604FF" w:rsidRPr="00387A77" w:rsidRDefault="004604FF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4604FF" w:rsidRPr="00387A77" w:rsidRDefault="004604FF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4604FF" w:rsidRPr="00387A77" w:rsidRDefault="004604FF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4604FF" w:rsidRPr="00387A77" w:rsidTr="00EC6EA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4604FF" w:rsidRPr="00387A77" w:rsidRDefault="004604FF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4604FF" w:rsidRPr="00387A77" w:rsidRDefault="004604FF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4604FF" w:rsidRPr="00387A77" w:rsidRDefault="004604FF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604FF" w:rsidRPr="00387A77" w:rsidRDefault="004604FF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604FF" w:rsidRPr="00387A77" w:rsidRDefault="004604FF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4604FF" w:rsidRPr="00387A77" w:rsidTr="00EC6EA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4604FF" w:rsidRPr="00387A77" w:rsidRDefault="004604FF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4604FF" w:rsidRPr="00387A77" w:rsidRDefault="004604FF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4604FF" w:rsidRPr="00387A77" w:rsidRDefault="004604FF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604FF" w:rsidRPr="00387A77" w:rsidRDefault="004604FF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604FF" w:rsidRPr="00387A77" w:rsidRDefault="004604FF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604FF" w:rsidRPr="00387A77" w:rsidTr="00EC6EA0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604FF" w:rsidRPr="00387A77" w:rsidRDefault="004604FF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604FF" w:rsidRDefault="004604FF" w:rsidP="00EC6EA0">
            <w:pPr>
              <w:suppressAutoHyphens w:val="0"/>
              <w:spacing w:after="0"/>
              <w:jc w:val="left"/>
              <w:rPr>
                <w:color w:val="000000"/>
                <w:sz w:val="16"/>
                <w:szCs w:val="16"/>
                <w:lang w:val="el-GR"/>
              </w:rPr>
            </w:pPr>
            <w:r w:rsidRPr="00A053BA">
              <w:rPr>
                <w:color w:val="000000"/>
                <w:sz w:val="16"/>
                <w:szCs w:val="16"/>
                <w:lang w:val="el-GR"/>
              </w:rPr>
              <w:t xml:space="preserve">Ταμπλέτες </w:t>
            </w:r>
            <w:proofErr w:type="spellStart"/>
            <w:r w:rsidRPr="00A053BA">
              <w:rPr>
                <w:color w:val="000000"/>
                <w:sz w:val="16"/>
                <w:szCs w:val="16"/>
                <w:lang w:val="el-GR"/>
              </w:rPr>
              <w:t>αγαρόζης</w:t>
            </w:r>
            <w:proofErr w:type="spellEnd"/>
            <w:r w:rsidRPr="00A053BA">
              <w:rPr>
                <w:color w:val="000000"/>
                <w:sz w:val="16"/>
                <w:szCs w:val="16"/>
                <w:lang w:val="el-GR"/>
              </w:rPr>
              <w:t xml:space="preserve"> με μη τοξική χρωστική </w:t>
            </w:r>
            <w:r w:rsidRPr="00A053BA">
              <w:rPr>
                <w:color w:val="000000"/>
                <w:sz w:val="16"/>
                <w:szCs w:val="16"/>
                <w:lang w:val="el-GR"/>
              </w:rPr>
              <w:br/>
            </w:r>
            <w:proofErr w:type="spellStart"/>
            <w:r w:rsidRPr="00A053BA">
              <w:rPr>
                <w:color w:val="000000"/>
                <w:sz w:val="16"/>
                <w:szCs w:val="16"/>
                <w:lang w:val="el-GR"/>
              </w:rPr>
              <w:t>νουκλεϊκών</w:t>
            </w:r>
            <w:proofErr w:type="spellEnd"/>
            <w:r w:rsidRPr="00A053BA">
              <w:rPr>
                <w:color w:val="000000"/>
                <w:sz w:val="16"/>
                <w:szCs w:val="16"/>
                <w:lang w:val="el-GR"/>
              </w:rPr>
              <w:t xml:space="preserve"> οξέων και </w:t>
            </w:r>
            <w:r w:rsidRPr="00A053BA">
              <w:rPr>
                <w:color w:val="000000"/>
                <w:sz w:val="16"/>
                <w:szCs w:val="16"/>
              </w:rPr>
              <w:t>TAE</w:t>
            </w:r>
            <w:r w:rsidRPr="00A053BA">
              <w:rPr>
                <w:color w:val="000000"/>
                <w:sz w:val="16"/>
                <w:szCs w:val="16"/>
                <w:lang w:val="el-GR"/>
              </w:rPr>
              <w:t xml:space="preserve"> σε σκόνη για την εύκολη προετοιμασία </w:t>
            </w:r>
            <w:r w:rsidRPr="00A053BA">
              <w:rPr>
                <w:color w:val="000000"/>
                <w:sz w:val="16"/>
                <w:szCs w:val="16"/>
              </w:rPr>
              <w:t>gel</w:t>
            </w:r>
            <w:r w:rsidRPr="00A053BA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A053BA">
              <w:rPr>
                <w:color w:val="000000"/>
                <w:sz w:val="16"/>
                <w:szCs w:val="16"/>
                <w:lang w:val="el-GR"/>
              </w:rPr>
              <w:t>αγαρόζης</w:t>
            </w:r>
            <w:proofErr w:type="spellEnd"/>
            <w:r w:rsidRPr="00A053BA">
              <w:rPr>
                <w:color w:val="000000"/>
                <w:sz w:val="16"/>
                <w:szCs w:val="16"/>
                <w:lang w:val="el-GR"/>
              </w:rPr>
              <w:t xml:space="preserve"> στην επιθυμητή σύσταση.  Να διαλύεται εύκολα και να δημιουργεί </w:t>
            </w:r>
            <w:proofErr w:type="spellStart"/>
            <w:r w:rsidRPr="00A053BA">
              <w:rPr>
                <w:color w:val="000000"/>
                <w:sz w:val="16"/>
                <w:szCs w:val="16"/>
                <w:lang w:val="el-GR"/>
              </w:rPr>
              <w:t>γέλη</w:t>
            </w:r>
            <w:proofErr w:type="spellEnd"/>
            <w:r w:rsidRPr="00A053BA">
              <w:rPr>
                <w:color w:val="000000"/>
                <w:sz w:val="16"/>
                <w:szCs w:val="16"/>
                <w:lang w:val="el-GR"/>
              </w:rPr>
              <w:t xml:space="preserve"> σε σύντομο χρόνο.</w:t>
            </w:r>
            <w:r w:rsidRPr="00A053BA">
              <w:rPr>
                <w:color w:val="000000"/>
                <w:sz w:val="16"/>
                <w:szCs w:val="16"/>
                <w:lang w:val="el-GR"/>
              </w:rPr>
              <w:br/>
              <w:t xml:space="preserve">Η χρωστική να είναι μη καρκινογόνα, να έχει την ίδια ευαισθησία με το </w:t>
            </w:r>
            <w:proofErr w:type="spellStart"/>
            <w:r w:rsidRPr="00A053BA">
              <w:rPr>
                <w:color w:val="000000"/>
                <w:sz w:val="16"/>
                <w:szCs w:val="16"/>
                <w:lang w:val="el-GR"/>
              </w:rPr>
              <w:t>βρωμιούχο</w:t>
            </w:r>
            <w:proofErr w:type="spellEnd"/>
            <w:r w:rsidRPr="00A053BA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A053BA">
              <w:rPr>
                <w:color w:val="000000"/>
                <w:sz w:val="16"/>
                <w:szCs w:val="16"/>
                <w:lang w:val="el-GR"/>
              </w:rPr>
              <w:t>αιθίδιο</w:t>
            </w:r>
            <w:proofErr w:type="spellEnd"/>
            <w:r w:rsidRPr="00A053BA">
              <w:rPr>
                <w:color w:val="000000"/>
                <w:sz w:val="16"/>
                <w:szCs w:val="16"/>
                <w:lang w:val="el-GR"/>
              </w:rPr>
              <w:t xml:space="preserve"> και να  μπορεί να χρησιμοποιηθεί με τον ίδιο εξοπλισμό.                                               </w:t>
            </w:r>
          </w:p>
          <w:p w:rsidR="004604FF" w:rsidRPr="00A053BA" w:rsidRDefault="004604FF" w:rsidP="00EC6EA0">
            <w:pPr>
              <w:suppressAutoHyphens w:val="0"/>
              <w:spacing w:after="0"/>
              <w:jc w:val="left"/>
              <w:rPr>
                <w:color w:val="000000"/>
                <w:sz w:val="16"/>
                <w:szCs w:val="16"/>
                <w:lang w:val="el-GR" w:eastAsia="el-GR"/>
              </w:rPr>
            </w:pPr>
            <w:r w:rsidRPr="00A053BA">
              <w:rPr>
                <w:color w:val="000000"/>
                <w:sz w:val="16"/>
                <w:szCs w:val="16"/>
                <w:lang w:val="el-GR"/>
              </w:rPr>
              <w:t xml:space="preserve">Να μην απαιτούνται ιδιαίτεροι χειρισμοί για την αποκομιδή του (να μην θεωρείται τοξικό απόβλητο).  Να είναι σταθερό σε θερμοκρασία δωματίου. Να διατίθεται σε </w:t>
            </w:r>
            <w:r w:rsidRPr="00A053BA">
              <w:rPr>
                <w:b/>
                <w:color w:val="000000"/>
                <w:sz w:val="16"/>
                <w:szCs w:val="16"/>
                <w:lang w:val="el-GR"/>
              </w:rPr>
              <w:t>συσκευασία 75 τεμαχίων</w:t>
            </w:r>
            <w:r w:rsidRPr="00A053BA">
              <w:rPr>
                <w:color w:val="000000"/>
                <w:sz w:val="16"/>
                <w:szCs w:val="16"/>
                <w:lang w:val="el-GR"/>
              </w:rPr>
              <w:t xml:space="preserve"> (ταμπλέτες)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604FF" w:rsidRPr="00387A77" w:rsidRDefault="004604FF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604FF" w:rsidRPr="00387A77" w:rsidRDefault="004604FF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604FF" w:rsidRPr="00387A77" w:rsidRDefault="004604FF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604FF" w:rsidRPr="00387A77" w:rsidTr="00EC6E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604FF" w:rsidRPr="00387A77" w:rsidRDefault="004604FF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4604FF" w:rsidRPr="00387A77" w:rsidRDefault="004604FF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604FF" w:rsidRPr="00387A77" w:rsidRDefault="004604FF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604FF" w:rsidRPr="00387A77" w:rsidRDefault="004604FF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604FF" w:rsidRPr="00387A77" w:rsidRDefault="004604FF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F039E" w:rsidRPr="00EC2965" w:rsidRDefault="005F039E" w:rsidP="00EC2965">
      <w:bookmarkStart w:id="0" w:name="_GoBack"/>
      <w:bookmarkEnd w:id="0"/>
    </w:p>
    <w:sectPr w:rsidR="005F039E" w:rsidRPr="00EC296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1E"/>
    <w:rsid w:val="000A1CE0"/>
    <w:rsid w:val="000A5F60"/>
    <w:rsid w:val="0016475E"/>
    <w:rsid w:val="00266506"/>
    <w:rsid w:val="00274E12"/>
    <w:rsid w:val="002A55A5"/>
    <w:rsid w:val="002D1252"/>
    <w:rsid w:val="003000E4"/>
    <w:rsid w:val="00365004"/>
    <w:rsid w:val="00382665"/>
    <w:rsid w:val="0040325C"/>
    <w:rsid w:val="0045561E"/>
    <w:rsid w:val="004604FF"/>
    <w:rsid w:val="004956E1"/>
    <w:rsid w:val="0057757B"/>
    <w:rsid w:val="005B51E3"/>
    <w:rsid w:val="005D4518"/>
    <w:rsid w:val="005F039E"/>
    <w:rsid w:val="00623737"/>
    <w:rsid w:val="006933AF"/>
    <w:rsid w:val="006B2E86"/>
    <w:rsid w:val="006B691A"/>
    <w:rsid w:val="00774E8F"/>
    <w:rsid w:val="007A2AE2"/>
    <w:rsid w:val="0080306A"/>
    <w:rsid w:val="0086171E"/>
    <w:rsid w:val="00861CE7"/>
    <w:rsid w:val="009B7A50"/>
    <w:rsid w:val="00A931C7"/>
    <w:rsid w:val="00AA60B8"/>
    <w:rsid w:val="00B2428C"/>
    <w:rsid w:val="00B2469E"/>
    <w:rsid w:val="00B63D3E"/>
    <w:rsid w:val="00B7477E"/>
    <w:rsid w:val="00B84ADB"/>
    <w:rsid w:val="00BE663F"/>
    <w:rsid w:val="00C13B8A"/>
    <w:rsid w:val="00C576E0"/>
    <w:rsid w:val="00C906AE"/>
    <w:rsid w:val="00CA1511"/>
    <w:rsid w:val="00CD764A"/>
    <w:rsid w:val="00CF4612"/>
    <w:rsid w:val="00DB3258"/>
    <w:rsid w:val="00E62843"/>
    <w:rsid w:val="00EC2965"/>
    <w:rsid w:val="00F1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86982-C269-4920-97B4-CBB94CA1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61E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775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324C5C99</Template>
  <TotalTime>6</TotalTime>
  <Pages>1</Pages>
  <Words>119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9</cp:revision>
  <dcterms:created xsi:type="dcterms:W3CDTF">2025-10-17T12:20:00Z</dcterms:created>
  <dcterms:modified xsi:type="dcterms:W3CDTF">2025-10-21T12:18:00Z</dcterms:modified>
</cp:coreProperties>
</file>